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D63" w:rsidRDefault="00FE4D63" w:rsidP="00FE4D63">
      <w:pPr>
        <w:widowControl/>
        <w:jc w:val="center"/>
        <w:rPr>
          <w:rFonts w:asciiTheme="majorEastAsia" w:eastAsiaTheme="majorEastAsia" w:hAnsiTheme="majorEastAsia"/>
          <w:sz w:val="44"/>
          <w:szCs w:val="44"/>
        </w:rPr>
      </w:pPr>
      <w:r w:rsidRPr="00F54F23">
        <w:rPr>
          <w:rFonts w:asciiTheme="majorEastAsia" w:eastAsiaTheme="majorEastAsia" w:hAnsiTheme="majorEastAsia" w:hint="eastAsia"/>
          <w:sz w:val="44"/>
          <w:szCs w:val="44"/>
        </w:rPr>
        <w:t>201</w:t>
      </w:r>
      <w:r w:rsidR="002111A2">
        <w:rPr>
          <w:rFonts w:asciiTheme="majorEastAsia" w:eastAsiaTheme="majorEastAsia" w:hAnsiTheme="majorEastAsia" w:hint="eastAsia"/>
          <w:sz w:val="44"/>
          <w:szCs w:val="44"/>
        </w:rPr>
        <w:t>9</w:t>
      </w:r>
      <w:r w:rsidRPr="00F54F23">
        <w:rPr>
          <w:rFonts w:asciiTheme="majorEastAsia" w:eastAsiaTheme="majorEastAsia" w:hAnsiTheme="majorEastAsia" w:hint="eastAsia"/>
          <w:sz w:val="44"/>
          <w:szCs w:val="44"/>
        </w:rPr>
        <w:t>年西湖区政府决算信息公开</w:t>
      </w:r>
      <w:r w:rsidR="001C5785">
        <w:rPr>
          <w:rFonts w:asciiTheme="majorEastAsia" w:eastAsiaTheme="majorEastAsia" w:hAnsiTheme="majorEastAsia" w:hint="eastAsia"/>
          <w:sz w:val="44"/>
          <w:szCs w:val="44"/>
        </w:rPr>
        <w:t>目录</w:t>
      </w:r>
    </w:p>
    <w:p w:rsidR="00FE4D63" w:rsidRPr="00F54F23" w:rsidRDefault="00FE4D63" w:rsidP="00FE4D63">
      <w:pPr>
        <w:widowControl/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一、关于西湖区201</w:t>
      </w:r>
      <w:r w:rsidR="002111A2">
        <w:rPr>
          <w:rFonts w:asciiTheme="minorEastAsia" w:hAnsiTheme="minorEastAsia" w:hint="eastAsia"/>
          <w:sz w:val="28"/>
          <w:szCs w:val="28"/>
        </w:rPr>
        <w:t>9</w:t>
      </w:r>
      <w:r w:rsidRPr="00FE4D63">
        <w:rPr>
          <w:rFonts w:asciiTheme="minorEastAsia" w:hAnsiTheme="minorEastAsia" w:hint="eastAsia"/>
          <w:sz w:val="28"/>
          <w:szCs w:val="28"/>
        </w:rPr>
        <w:t>年财政收支总决算的报告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二、西湖区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年一般公共预算收入决算表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三、西湖区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四、西湖区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年一般公共预算本级支出决算表</w:t>
      </w:r>
    </w:p>
    <w:p w:rsidR="00247540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五、西湖区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年本级基本支出决算表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六、西湖区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年一般公共预算税收返还和转移支付决算表（分地区）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七、西湖区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年一般公共预算转移支付决算表（分项目）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八、西湖区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年一般债务限额和余额情况表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九、“三公”经费决算表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十、“三公”经费决算情况说明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十一、西湖区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年政府性基金收入决算表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十二、西湖区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十三、西湖区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年政府性基金本级支出决算表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十四、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年政府性基金转移支付决算表（分地区）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十五、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年政府性基金转移支付决算表（分项目）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十六、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</w:t>
      </w:r>
      <w:r w:rsidR="00BD444B">
        <w:rPr>
          <w:rFonts w:asciiTheme="minorEastAsia" w:hAnsiTheme="minorEastAsia" w:hint="eastAsia"/>
          <w:sz w:val="28"/>
          <w:szCs w:val="28"/>
        </w:rPr>
        <w:t>专项</w:t>
      </w:r>
      <w:r w:rsidRPr="00FE4D63">
        <w:rPr>
          <w:rFonts w:asciiTheme="minorEastAsia" w:hAnsiTheme="minorEastAsia" w:hint="eastAsia"/>
          <w:sz w:val="28"/>
          <w:szCs w:val="28"/>
        </w:rPr>
        <w:t>债务限额和余额情况决算表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十七、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年国有资本经营收入决算表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十八、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年国有资本经营支出决算表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十九、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年西湖区社会保险基金预算收入决算表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lastRenderedPageBreak/>
        <w:t>二十、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年西湖区社会保险基金预算支出决算表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二十一、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年西湖区社会保险基金预算结余表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二十二、税收返还及转移支付情况说明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二十三、西湖区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年预算绩效管理工作开展情况说明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E4D63">
        <w:rPr>
          <w:rFonts w:asciiTheme="minorEastAsia" w:hAnsiTheme="minorEastAsia" w:hint="eastAsia"/>
          <w:sz w:val="28"/>
          <w:szCs w:val="28"/>
        </w:rPr>
        <w:t>二十四、西湖区政府举借政府债务情况</w:t>
      </w:r>
    </w:p>
    <w:p w:rsidR="00543963" w:rsidRDefault="004A3DB6" w:rsidP="004A3DB6">
      <w:pPr>
        <w:widowControl/>
        <w:jc w:val="left"/>
        <w:rPr>
          <w:rFonts w:asciiTheme="minorEastAsia" w:hAnsiTheme="minorEastAsia" w:hint="eastAsia"/>
          <w:sz w:val="28"/>
          <w:szCs w:val="28"/>
        </w:rPr>
      </w:pPr>
      <w:r w:rsidRPr="004A3DB6">
        <w:rPr>
          <w:rFonts w:asciiTheme="minorEastAsia" w:hAnsiTheme="minorEastAsia" w:hint="eastAsia"/>
          <w:sz w:val="28"/>
          <w:szCs w:val="28"/>
        </w:rPr>
        <w:t>二十五、2019年</w:t>
      </w:r>
      <w:r>
        <w:rPr>
          <w:rFonts w:asciiTheme="minorEastAsia" w:hAnsiTheme="minorEastAsia" w:hint="eastAsia"/>
          <w:sz w:val="28"/>
          <w:szCs w:val="28"/>
        </w:rPr>
        <w:t>西湖区</w:t>
      </w:r>
      <w:r w:rsidRPr="004A3DB6">
        <w:rPr>
          <w:rFonts w:asciiTheme="minorEastAsia" w:hAnsiTheme="minorEastAsia" w:hint="eastAsia"/>
          <w:sz w:val="28"/>
          <w:szCs w:val="28"/>
        </w:rPr>
        <w:t>地方政府债务限额及余额决算情况表</w:t>
      </w:r>
    </w:p>
    <w:p w:rsidR="004A3DB6" w:rsidRDefault="004A3DB6" w:rsidP="004A3DB6">
      <w:pPr>
        <w:widowControl/>
        <w:jc w:val="lef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二十六、</w:t>
      </w:r>
      <w:r w:rsidRPr="004A3DB6">
        <w:rPr>
          <w:rFonts w:asciiTheme="minorEastAsia" w:hAnsiTheme="minorEastAsia" w:hint="eastAsia"/>
          <w:sz w:val="28"/>
          <w:szCs w:val="28"/>
        </w:rPr>
        <w:t>2019年西湖区地方政府债券发行、还本付息决算情况表</w:t>
      </w:r>
    </w:p>
    <w:p w:rsidR="004A3DB6" w:rsidRPr="004A3DB6" w:rsidRDefault="004A3DB6" w:rsidP="004A3DB6">
      <w:pPr>
        <w:widowControl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二十七、</w:t>
      </w:r>
      <w:r w:rsidRPr="004A3DB6">
        <w:rPr>
          <w:rFonts w:asciiTheme="minorEastAsia" w:hAnsiTheme="minorEastAsia" w:hint="eastAsia"/>
          <w:sz w:val="28"/>
          <w:szCs w:val="28"/>
        </w:rPr>
        <w:t>2019年</w:t>
      </w:r>
      <w:r>
        <w:rPr>
          <w:rFonts w:asciiTheme="minorEastAsia" w:hAnsiTheme="minorEastAsia" w:hint="eastAsia"/>
          <w:sz w:val="28"/>
          <w:szCs w:val="28"/>
        </w:rPr>
        <w:t>西湖区</w:t>
      </w:r>
      <w:r w:rsidRPr="004A3DB6">
        <w:rPr>
          <w:rFonts w:asciiTheme="minorEastAsia" w:hAnsiTheme="minorEastAsia" w:hint="eastAsia"/>
          <w:sz w:val="28"/>
          <w:szCs w:val="28"/>
        </w:rPr>
        <w:t>新增地方政府债券安排使用情况表</w:t>
      </w:r>
    </w:p>
    <w:sectPr w:rsidR="004A3DB6" w:rsidRPr="004A3DB6" w:rsidSect="000F27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76B" w:rsidRDefault="000B076B" w:rsidP="003631CE">
      <w:r>
        <w:separator/>
      </w:r>
    </w:p>
  </w:endnote>
  <w:endnote w:type="continuationSeparator" w:id="0">
    <w:p w:rsidR="000B076B" w:rsidRDefault="000B076B" w:rsidP="003631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76B" w:rsidRDefault="000B076B" w:rsidP="003631CE">
      <w:r>
        <w:separator/>
      </w:r>
    </w:p>
  </w:footnote>
  <w:footnote w:type="continuationSeparator" w:id="0">
    <w:p w:rsidR="000B076B" w:rsidRDefault="000B076B" w:rsidP="003631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1CE"/>
    <w:rsid w:val="000B076B"/>
    <w:rsid w:val="000B6011"/>
    <w:rsid w:val="000E7B8D"/>
    <w:rsid w:val="000F27D6"/>
    <w:rsid w:val="00191D7F"/>
    <w:rsid w:val="001C5785"/>
    <w:rsid w:val="002111A2"/>
    <w:rsid w:val="00247540"/>
    <w:rsid w:val="003631CE"/>
    <w:rsid w:val="0039316D"/>
    <w:rsid w:val="004A3DB6"/>
    <w:rsid w:val="004B2C51"/>
    <w:rsid w:val="005E5D44"/>
    <w:rsid w:val="005F250E"/>
    <w:rsid w:val="006F50C8"/>
    <w:rsid w:val="009066FD"/>
    <w:rsid w:val="00B935BD"/>
    <w:rsid w:val="00BD444B"/>
    <w:rsid w:val="00CC0E29"/>
    <w:rsid w:val="00CE7999"/>
    <w:rsid w:val="00D516C8"/>
    <w:rsid w:val="00DB2761"/>
    <w:rsid w:val="00DC3B2B"/>
    <w:rsid w:val="00DF7A52"/>
    <w:rsid w:val="00F31C3A"/>
    <w:rsid w:val="00F53EBE"/>
    <w:rsid w:val="00FE4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D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3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31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3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31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31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31CE"/>
    <w:rPr>
      <w:sz w:val="18"/>
      <w:szCs w:val="18"/>
    </w:rPr>
  </w:style>
  <w:style w:type="character" w:customStyle="1" w:styleId="style101">
    <w:name w:val="style101"/>
    <w:basedOn w:val="a0"/>
    <w:rsid w:val="00CE7999"/>
    <w:rPr>
      <w:b w:val="0"/>
      <w:bCs w:val="0"/>
      <w:i w:val="0"/>
      <w:iCs w:val="0"/>
      <w:strike w:val="0"/>
      <w:dstrike w:val="0"/>
      <w:color w:val="333333"/>
      <w:sz w:val="36"/>
      <w:szCs w:val="36"/>
      <w:u w:val="none"/>
      <w:effect w:val="none"/>
    </w:rPr>
  </w:style>
  <w:style w:type="paragraph" w:styleId="a6">
    <w:name w:val="Normal (Web)"/>
    <w:basedOn w:val="a"/>
    <w:uiPriority w:val="99"/>
    <w:unhideWhenUsed/>
    <w:rsid w:val="00CE7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CE79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2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9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452212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23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1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97</Words>
  <Characters>557</Characters>
  <Application>Microsoft Office Word</Application>
  <DocSecurity>0</DocSecurity>
  <Lines>4</Lines>
  <Paragraphs>1</Paragraphs>
  <ScaleCrop>false</ScaleCrop>
  <Company>china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2020-10-15T08:41:00Z</cp:lastPrinted>
  <dcterms:created xsi:type="dcterms:W3CDTF">2018-01-09T09:26:00Z</dcterms:created>
  <dcterms:modified xsi:type="dcterms:W3CDTF">2021-05-26T06:47:00Z</dcterms:modified>
</cp:coreProperties>
</file>